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5000000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 xml:space="preserve">Объявление </w:t>
      </w:r>
      <w:r>
        <w:rPr>
          <w:sz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r>
        <w:rPr>
          <w:sz w:val="24"/>
        </w:rPr>
        <w:t xml:space="preserve"> Федеральной налоговой службы по Самарской области</w:t>
      </w:r>
    </w:p>
    <w:p w14:paraId="06000000">
      <w:pPr>
        <w:widowControl w:val="0"/>
        <w:ind w:firstLine="708"/>
        <w:jc w:val="center"/>
        <w:rPr>
          <w:sz w:val="24"/>
        </w:rPr>
      </w:pPr>
    </w:p>
    <w:p w14:paraId="07000000">
      <w:pPr>
        <w:widowControl w:val="0"/>
        <w:ind w:firstLine="709"/>
        <w:jc w:val="both"/>
        <w:rPr>
          <w:sz w:val="16"/>
        </w:rPr>
      </w:pPr>
    </w:p>
    <w:p w14:paraId="08000000">
      <w:pPr>
        <w:widowControl w:val="0"/>
        <w:ind w:firstLine="709"/>
        <w:jc w:val="both"/>
        <w:rPr>
          <w:sz w:val="16"/>
        </w:rPr>
      </w:pPr>
    </w:p>
    <w:p w14:paraId="0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ИФНС России по </w:t>
      </w:r>
      <w:r>
        <w:rPr>
          <w:sz w:val="24"/>
        </w:rPr>
        <w:t>Красноглинскому</w:t>
      </w:r>
      <w:r>
        <w:rPr>
          <w:sz w:val="24"/>
        </w:rPr>
        <w:t xml:space="preserve"> району г. Самары в </w:t>
      </w:r>
      <w:r>
        <w:rPr>
          <w:sz w:val="24"/>
        </w:rPr>
        <w:t xml:space="preserve">лице </w:t>
      </w:r>
      <w:r>
        <w:rPr>
          <w:sz w:val="24"/>
        </w:rPr>
        <w:t xml:space="preserve">начальника инспекции </w:t>
      </w:r>
      <w:r>
        <w:rPr>
          <w:sz w:val="24"/>
        </w:rPr>
        <w:t>Асеева Дмитрия Владимировича</w:t>
      </w:r>
      <w:r>
        <w:rPr>
          <w:sz w:val="24"/>
        </w:rPr>
        <w:t>, действующ</w:t>
      </w:r>
      <w:r>
        <w:rPr>
          <w:sz w:val="24"/>
        </w:rPr>
        <w:t>ая</w:t>
      </w:r>
      <w:r>
        <w:rPr>
          <w:sz w:val="24"/>
        </w:rPr>
        <w:t xml:space="preserve"> на основании </w:t>
      </w:r>
      <w:r>
        <w:rPr>
          <w:sz w:val="24"/>
        </w:rPr>
        <w:t xml:space="preserve">Положения об Инспекции от </w:t>
      </w:r>
      <w:r>
        <w:rPr>
          <w:sz w:val="24"/>
        </w:rPr>
        <w:t>08.04.2019</w:t>
      </w:r>
      <w:r>
        <w:rPr>
          <w:sz w:val="24"/>
        </w:rPr>
        <w:t>,</w:t>
      </w:r>
      <w:r>
        <w:rPr>
          <w:sz w:val="24"/>
        </w:rPr>
        <w:t xml:space="preserve"> объявляет о приеме документов для участия в конкурсе на замещение вакантных должностей:</w:t>
      </w:r>
    </w:p>
    <w:p w14:paraId="0A000000">
      <w:pPr>
        <w:widowControl w:val="0"/>
        <w:ind w:firstLine="709"/>
        <w:jc w:val="both"/>
        <w:rPr>
          <w:sz w:val="24"/>
        </w:rPr>
      </w:pPr>
    </w:p>
    <w:p w14:paraId="0B000000">
      <w:pPr>
        <w:widowControl w:val="0"/>
        <w:ind w:firstLine="709"/>
        <w:jc w:val="both"/>
        <w:rPr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127"/>
        <w:gridCol w:w="2268"/>
        <w:gridCol w:w="4252"/>
        <w:gridCol w:w="1559"/>
      </w:tblGrid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</w:t>
            </w:r>
            <w:r>
              <w:rPr>
                <w:sz w:val="24"/>
              </w:rPr>
              <w:t xml:space="preserve"> к образованию и стажу работы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14:paraId="10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вакантных</w:t>
            </w:r>
          </w:p>
          <w:p w14:paraId="11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должностей</w:t>
            </w:r>
          </w:p>
        </w:tc>
      </w:tr>
      <w:tr>
        <w:trPr>
          <w:trHeight w:hRule="atLeast" w:val="849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t>общего и хозяйственного обеспечения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pStyle w:val="Style_3"/>
              <w:widowControl w:val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специалист-эксперт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z w:val="24"/>
              </w:rPr>
              <w:t xml:space="preserve"> образование;</w:t>
            </w:r>
          </w:p>
          <w:p w14:paraId="15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14:paraId="16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0"/>
              <w:ind/>
              <w:jc w:val="center"/>
              <w:rPr>
                <w:sz w:val="24"/>
              </w:rPr>
            </w:pPr>
          </w:p>
          <w:p w14:paraId="1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9000000">
      <w:pPr>
        <w:ind/>
        <w:jc w:val="both"/>
        <w:rPr>
          <w:sz w:val="24"/>
        </w:rPr>
      </w:pPr>
    </w:p>
    <w:p w14:paraId="1A000000">
      <w:pPr>
        <w:ind/>
        <w:jc w:val="both"/>
        <w:rPr>
          <w:sz w:val="24"/>
        </w:rPr>
      </w:pPr>
    </w:p>
    <w:p w14:paraId="1B000000">
      <w:pPr>
        <w:ind w:firstLine="709"/>
        <w:jc w:val="both"/>
        <w:rPr>
          <w:sz w:val="24"/>
        </w:rPr>
      </w:pPr>
      <w:r>
        <w:rPr>
          <w:sz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>
        <w:rPr>
          <w:sz w:val="24"/>
        </w:rPr>
        <w:t>ведущего специалиста-эксперта</w:t>
      </w:r>
      <w:r>
        <w:rPr>
          <w:sz w:val="24"/>
        </w:rPr>
        <w:t xml:space="preserve"> </w:t>
      </w:r>
      <w:r>
        <w:rPr>
          <w:sz w:val="24"/>
        </w:rPr>
        <w:t xml:space="preserve">отдела </w:t>
      </w:r>
      <w:r>
        <w:rPr>
          <w:sz w:val="24"/>
        </w:rPr>
        <w:t>общего и хозяйственного обеспечения</w:t>
      </w:r>
      <w:r>
        <w:rPr>
          <w:sz w:val="24"/>
        </w:rPr>
        <w:t>:</w:t>
      </w:r>
    </w:p>
    <w:p w14:paraId="1C000000">
      <w:pPr>
        <w:ind w:firstLine="540"/>
        <w:jc w:val="both"/>
        <w:rPr>
          <w:sz w:val="24"/>
        </w:rPr>
      </w:pPr>
      <w:r>
        <w:rPr>
          <w:sz w:val="24"/>
        </w:rPr>
        <w:t>1. </w:t>
      </w:r>
      <w:r>
        <w:rPr>
          <w:sz w:val="24"/>
        </w:rPr>
        <w:t>Для замещения должности ведущего специалиста-эксперта устанавливаются следующие требования:</w:t>
      </w:r>
    </w:p>
    <w:p w14:paraId="1D000000">
      <w:pPr>
        <w:ind w:firstLine="540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.1. Наличие высшего образования.</w:t>
      </w:r>
    </w:p>
    <w:p w14:paraId="1E000000">
      <w:pPr>
        <w:ind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>1</w:t>
      </w:r>
      <w:r>
        <w:rPr>
          <w:sz w:val="24"/>
        </w:rPr>
        <w:t>.2. Для замещения долж</w:t>
      </w:r>
      <w:bookmarkStart w:id="1" w:name="_GoBack"/>
      <w:bookmarkEnd w:id="1"/>
      <w:r>
        <w:rPr>
          <w:sz w:val="24"/>
        </w:rPr>
        <w:t>ности ведущего специалиста-эксперта отдела не установлено требований к стажу гражданской службы или работы по специальности, направлению подготовки.</w:t>
      </w:r>
    </w:p>
    <w:p w14:paraId="1F000000">
      <w:pPr>
        <w:widowControl w:val="0"/>
        <w:ind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>1</w:t>
      </w:r>
      <w:r>
        <w:rPr>
          <w:sz w:val="24"/>
        </w:rPr>
        <w:t>.3. Наличие базовых знаний:</w:t>
      </w:r>
    </w:p>
    <w:p w14:paraId="2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 -  знание государственного языка Российской Федерации (русского языка); </w:t>
      </w:r>
    </w:p>
    <w:p w14:paraId="2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22000000">
      <w:pPr>
        <w:widowControl w:val="0"/>
        <w:ind/>
        <w:jc w:val="both"/>
        <w:rPr>
          <w:sz w:val="24"/>
        </w:rPr>
      </w:pPr>
      <w:r>
        <w:rPr>
          <w:sz w:val="24"/>
        </w:rPr>
        <w:t xml:space="preserve">        - знания и умения в области информационно-коммуникационных технологий.</w:t>
      </w:r>
    </w:p>
    <w:p w14:paraId="23000000">
      <w:pPr>
        <w:pStyle w:val="Style_4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14:paraId="2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.4. Наличие профессиональных знаний:</w:t>
      </w:r>
    </w:p>
    <w:p w14:paraId="25000000">
      <w:pPr>
        <w:pStyle w:val="Style_4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</w:t>
      </w:r>
      <w:r>
        <w:rPr>
          <w:rFonts w:ascii="Times New Roman" w:hAnsi="Times New Roman"/>
          <w:sz w:val="24"/>
        </w:rPr>
        <w:t xml:space="preserve">.4.1. В сфере законодательства Российской Федерации: </w:t>
      </w:r>
    </w:p>
    <w:p w14:paraId="2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Федеральный закон от 27.07.2004 №79-ФЗ «О государственной гражданской службе Российской Федерации»;</w:t>
      </w:r>
    </w:p>
    <w:p w14:paraId="27000000">
      <w:pPr>
        <w:ind w:firstLine="540"/>
        <w:jc w:val="both"/>
        <w:rPr>
          <w:sz w:val="24"/>
        </w:rPr>
      </w:pPr>
      <w:r>
        <w:rPr>
          <w:sz w:val="24"/>
        </w:rPr>
        <w:t xml:space="preserve">  - Федеральный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"consultantplus://offline/ref=C1431D91F1BCBC0816EF44D89AA6D6AC383E0B407F69E53563EDF1DB85F5B741532D394C157661D6L0rAL"</w:instrText>
      </w:r>
      <w:r>
        <w:rPr>
          <w:sz w:val="24"/>
        </w:rPr>
        <w:fldChar w:fldCharType="separate"/>
      </w:r>
      <w:r>
        <w:rPr>
          <w:sz w:val="24"/>
        </w:rPr>
        <w:t>закон</w:t>
      </w:r>
      <w:r>
        <w:rPr>
          <w:sz w:val="24"/>
        </w:rPr>
        <w:fldChar w:fldCharType="end"/>
      </w:r>
      <w:r>
        <w:rPr>
          <w:sz w:val="24"/>
        </w:rPr>
        <w:t xml:space="preserve"> от 27 мая 2003 года N 58-ФЗ "О системе государственной службы Российской Федерации";</w:t>
      </w:r>
    </w:p>
    <w:p w14:paraId="28000000">
      <w:pPr>
        <w:ind w:firstLine="708"/>
        <w:jc w:val="both"/>
        <w:rPr>
          <w:sz w:val="24"/>
        </w:rPr>
      </w:pPr>
      <w:r>
        <w:rPr>
          <w:sz w:val="24"/>
        </w:rPr>
        <w:t>- Указами и распоряжениями Президента Российской Федерации;</w:t>
      </w:r>
    </w:p>
    <w:p w14:paraId="29000000">
      <w:pPr>
        <w:ind w:firstLine="708"/>
        <w:jc w:val="both"/>
        <w:rPr>
          <w:sz w:val="24"/>
        </w:rPr>
      </w:pPr>
      <w:r>
        <w:rPr>
          <w:sz w:val="24"/>
        </w:rPr>
        <w:t>- Постановлениями и распоряжениями Правительства Российской Федерации;</w:t>
      </w:r>
    </w:p>
    <w:p w14:paraId="2A000000">
      <w:pPr>
        <w:ind w:firstLine="708"/>
        <w:jc w:val="both"/>
        <w:rPr>
          <w:sz w:val="24"/>
        </w:rPr>
      </w:pPr>
      <w:r>
        <w:rPr>
          <w:sz w:val="24"/>
        </w:rPr>
        <w:t>- Иными федеральными нормативными правовыми актами, касающимися деятельности ФНС России, Управления ФНС России по Самарской области;</w:t>
      </w:r>
    </w:p>
    <w:p w14:paraId="2B000000">
      <w:pPr>
        <w:ind/>
        <w:jc w:val="both"/>
        <w:rPr>
          <w:sz w:val="24"/>
        </w:rPr>
      </w:pPr>
      <w:r>
        <w:rPr>
          <w:sz w:val="24"/>
        </w:rPr>
        <w:t xml:space="preserve">         - Иными нормативными правовыми актами, касающимися деятельности государственного служащего, должностным регламентом, инструкциями на рабочие места, в случае, если это необходимо, документами, регламентирующими работу со служебной информацией.</w:t>
      </w:r>
    </w:p>
    <w:p w14:paraId="2C000000">
      <w:pPr>
        <w:pStyle w:val="Style_4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.4.2. Иные профессиональные знания: </w:t>
      </w:r>
    </w:p>
    <w:p w14:paraId="2D000000">
      <w:pPr>
        <w:ind w:firstLine="720"/>
        <w:jc w:val="both"/>
        <w:rPr>
          <w:sz w:val="24"/>
        </w:rPr>
      </w:pPr>
      <w:r>
        <w:rPr>
          <w:sz w:val="24"/>
        </w:rPr>
        <w:t>- Знакомиться с документами и материалами, находящимися в пользовании и на хранении в структурных подразделениях Инспекции в пределах своей компетенции.</w:t>
      </w:r>
    </w:p>
    <w:p w14:paraId="2E000000">
      <w:pPr>
        <w:ind w:firstLine="720"/>
        <w:jc w:val="both"/>
        <w:rPr>
          <w:sz w:val="24"/>
        </w:rPr>
      </w:pPr>
      <w:r>
        <w:rPr>
          <w:sz w:val="24"/>
        </w:rPr>
        <w:t>- Требовать от всех служб и отделов Инспекции оформления служебных документов в соответствии с установленными правилами и в установленные сроки.</w:t>
      </w:r>
    </w:p>
    <w:p w14:paraId="2F000000">
      <w:pPr>
        <w:ind w:firstLine="720"/>
        <w:jc w:val="both"/>
        <w:rPr>
          <w:sz w:val="24"/>
        </w:rPr>
      </w:pPr>
      <w:r>
        <w:rPr>
          <w:sz w:val="24"/>
        </w:rPr>
        <w:t>-Знакомиться с проектами решений руководства Инспекции, касающимися его деятельности.</w:t>
      </w:r>
    </w:p>
    <w:p w14:paraId="30000000">
      <w:pPr>
        <w:ind w:firstLine="540"/>
        <w:jc w:val="both"/>
        <w:rPr>
          <w:sz w:val="24"/>
        </w:rPr>
      </w:pPr>
      <w:r>
        <w:rPr>
          <w:sz w:val="24"/>
        </w:rPr>
        <w:t xml:space="preserve">   -Вносить предложения руководству Инспекции по совершенствованию работы, связанной с предусмотренными настоящим регламентом обязанностями</w:t>
      </w:r>
    </w:p>
    <w:p w14:paraId="3100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.5. Наличие функциональных знаний: </w:t>
      </w:r>
    </w:p>
    <w:p w14:paraId="3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 xml:space="preserve">.6. Наличие базовых умений: </w:t>
      </w:r>
    </w:p>
    <w:p w14:paraId="33000000">
      <w:pPr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.5.1.   осуществляет прием и рассылку корреспонденции по электронной почте и в системе «СЭД-ИФНС»,</w:t>
      </w:r>
    </w:p>
    <w:p w14:paraId="34000000">
      <w:pPr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.5.2. своевременно проводит первичную сортировку поступающей электронной корреспонденции, ведет автоматизированную регистрацию адресов в установленном реестре;</w:t>
      </w:r>
    </w:p>
    <w:p w14:paraId="35000000">
      <w:pPr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.5.3. соблюдает правила оформления и передачи корреспонденции по электронным каналам связи и в системе «СЭД-ИФНС»,</w:t>
      </w:r>
    </w:p>
    <w:p w14:paraId="36000000">
      <w:pPr>
        <w:pStyle w:val="Style_5"/>
        <w:ind w:firstLine="283" w:left="142"/>
        <w:rPr>
          <w:sz w:val="24"/>
        </w:rPr>
      </w:pPr>
      <w:r>
        <w:rPr>
          <w:sz w:val="24"/>
        </w:rPr>
        <w:t xml:space="preserve">    1</w:t>
      </w:r>
      <w:r>
        <w:rPr>
          <w:sz w:val="24"/>
        </w:rPr>
        <w:t>.5.4.  выполняет требования по обеспечению безопасности конфиденциальной информации;</w:t>
      </w:r>
    </w:p>
    <w:p w14:paraId="37000000">
      <w:pPr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.5.5. проверяет подлинность доставленной корреспонденции удостоверенной подписью владельца УКЭП;</w:t>
      </w:r>
    </w:p>
    <w:p w14:paraId="38000000">
      <w:pPr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.5.6.   обеспечивает сохранность ключевых дискет с УКЭП;</w:t>
      </w:r>
    </w:p>
    <w:p w14:paraId="39000000">
      <w:pPr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.5.7.   проверяет электронную версию антивирусной программой;</w:t>
      </w:r>
    </w:p>
    <w:p w14:paraId="3A000000">
      <w:pPr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.5.8.  отправляет электронную корреспонденцию по заявкам исполнителей, первичную обработку принятой корреспонденции, включая сортировку и представление адресатам, проверяет наличие вложений и соответствие содержимого письма и приложений действующей инструкции по делопроизводству;</w:t>
      </w:r>
    </w:p>
    <w:p w14:paraId="3B000000">
      <w:pPr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.5.9.   отправляет конфиденциальную корреспонденцию по заявкам исполнителей;</w:t>
      </w:r>
    </w:p>
    <w:p w14:paraId="3C000000">
      <w:pPr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 xml:space="preserve">.5.10.  ведет реестры входящей и исходящей корреспонденции, принимаемой и передаваемой по ЭП и в системе «СЭД-ИФНС», </w:t>
      </w:r>
    </w:p>
    <w:p w14:paraId="3D000000">
      <w:pPr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.5.11. запрашивает и получает от структурных подразделений информацию, необходимую для осуществления своих функций;</w:t>
      </w:r>
    </w:p>
    <w:p w14:paraId="3E000000">
      <w:pPr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 xml:space="preserve">.5.12. контролирует и требует от начальников структурных </w:t>
      </w:r>
      <w:r>
        <w:rPr>
          <w:sz w:val="24"/>
        </w:rPr>
        <w:t>подразделений Инспекции выполнения установленных требований работы</w:t>
      </w:r>
      <w:r>
        <w:rPr>
          <w:sz w:val="24"/>
        </w:rPr>
        <w:t xml:space="preserve"> с документами. Возвращает исполнителям на доработку документы, подготовленные с нарушением установленных требований;</w:t>
      </w:r>
    </w:p>
    <w:p w14:paraId="3F000000">
      <w:pPr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.5.13. поступающие в общий отдел документы по ЭП и в системе «СЭД-ИФНС», готовит на подпись начальнику Инспекции либо в его отсутствие заместителям;</w:t>
      </w:r>
    </w:p>
    <w:p w14:paraId="40000000">
      <w:pPr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.5.14. доводит срочные документы исполнителям (копии) для доклада начальнику Инспекции по реестру;</w:t>
      </w:r>
    </w:p>
    <w:p w14:paraId="41000000">
      <w:pPr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.5.15. осуществляет порядок обмена документами в электронном виде между инспекциями ФНС России.</w:t>
      </w:r>
    </w:p>
    <w:p w14:paraId="42000000">
      <w:pPr>
        <w:pStyle w:val="Style_6"/>
        <w:spacing w:line="240" w:lineRule="auto"/>
        <w:ind w:firstLine="283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1</w:t>
      </w:r>
      <w:r>
        <w:rPr>
          <w:rFonts w:ascii="Times New Roman" w:hAnsi="Times New Roman"/>
          <w:sz w:val="24"/>
        </w:rPr>
        <w:t>.5.16. выполняет указания начальника и заместителя начальника отдела общего обеспечения по вопросам, отнесенным к компетенции отдела, в пределах своих должностных обязанностей и представляет отчеты об их исполнении. При необходимости заменяет любого сотрудника отдела.</w:t>
      </w:r>
    </w:p>
    <w:p w14:paraId="43000000">
      <w:pPr>
        <w:pStyle w:val="Style_6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</w:t>
      </w:r>
      <w:r>
        <w:rPr>
          <w:rFonts w:ascii="Times New Roman" w:hAnsi="Times New Roman"/>
          <w:sz w:val="24"/>
        </w:rPr>
        <w:t>.5.17. не разглашает конфиденциальную информацию, в том числе сведения о крипто-ключах.</w:t>
      </w:r>
    </w:p>
    <w:p w14:paraId="44000000">
      <w:pPr>
        <w:pStyle w:val="Style_6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</w:t>
      </w:r>
      <w:r>
        <w:rPr>
          <w:rFonts w:ascii="Times New Roman" w:hAnsi="Times New Roman"/>
          <w:sz w:val="24"/>
        </w:rPr>
        <w:t>.5.18.Ведет в соответствии с графами журналы выдачи гербовых бланков;</w:t>
      </w:r>
    </w:p>
    <w:p w14:paraId="45000000">
      <w:pPr>
        <w:pStyle w:val="Style_6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</w:t>
      </w:r>
      <w:r>
        <w:rPr>
          <w:rFonts w:ascii="Times New Roman" w:hAnsi="Times New Roman"/>
          <w:sz w:val="24"/>
        </w:rPr>
        <w:t>.5.19.  поддерживает на требуемом уровне рабочее место, трудовую и исполнительную дисциплину;</w:t>
      </w:r>
    </w:p>
    <w:p w14:paraId="4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 xml:space="preserve">.6. Наличие базовых умений: </w:t>
      </w:r>
    </w:p>
    <w:p w14:paraId="4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умение мыслить системно (стратегически);</w:t>
      </w:r>
    </w:p>
    <w:p w14:paraId="4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-умение планировать, рационально использовать служебное время и достигать результата;</w:t>
      </w:r>
    </w:p>
    <w:p w14:paraId="4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коммуникативные умения;</w:t>
      </w:r>
    </w:p>
    <w:p w14:paraId="4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умение управлять изменениями;</w:t>
      </w:r>
    </w:p>
    <w:p w14:paraId="4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.7. Наличие профессиональных умений:</w:t>
      </w:r>
    </w:p>
    <w:p w14:paraId="4C000000">
      <w:pPr>
        <w:ind w:firstLine="540"/>
        <w:jc w:val="both"/>
        <w:rPr>
          <w:sz w:val="24"/>
        </w:rPr>
      </w:pPr>
      <w:r>
        <w:rPr>
          <w:sz w:val="24"/>
        </w:rPr>
        <w:t xml:space="preserve">    -порядок работы со служебной информацией, основ делопроизводства, должностной регламент;    </w:t>
      </w:r>
    </w:p>
    <w:p w14:paraId="4D000000">
      <w:pPr>
        <w:ind w:firstLine="540"/>
        <w:jc w:val="both"/>
        <w:rPr>
          <w:sz w:val="24"/>
        </w:rPr>
      </w:pPr>
      <w:r>
        <w:rPr>
          <w:sz w:val="24"/>
        </w:rPr>
        <w:t xml:space="preserve">    -возможность и особенность применения современных информационно-коммуникационных  технологий в государственных органах, включая  использование возможностей  межведомственного документооборота.</w:t>
      </w:r>
    </w:p>
    <w:p w14:paraId="4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.8. Наличие функциональных умений:</w:t>
      </w:r>
    </w:p>
    <w:p w14:paraId="4F000000">
      <w:pPr>
        <w:ind w:firstLine="540"/>
        <w:jc w:val="both"/>
        <w:rPr>
          <w:sz w:val="24"/>
        </w:rPr>
      </w:pPr>
      <w:r>
        <w:rPr>
          <w:sz w:val="24"/>
        </w:rPr>
        <w:t xml:space="preserve">   -осуществление экспертизы проектов нормативных правовых актов; </w:t>
      </w:r>
    </w:p>
    <w:p w14:paraId="50000000">
      <w:pPr>
        <w:ind w:firstLine="540"/>
        <w:jc w:val="both"/>
        <w:rPr>
          <w:sz w:val="24"/>
        </w:rPr>
      </w:pPr>
      <w:r>
        <w:rPr>
          <w:sz w:val="24"/>
        </w:rPr>
        <w:t xml:space="preserve">   -подготовка деловой корреспонденции и актов инспекции</w:t>
      </w:r>
    </w:p>
    <w:p w14:paraId="5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умение мыслить системно (стратегически);</w:t>
      </w:r>
    </w:p>
    <w:p w14:paraId="5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-умение планировать, рационально использовать служебное время и достигать результата;</w:t>
      </w:r>
    </w:p>
    <w:p w14:paraId="5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коммуникативные умения;</w:t>
      </w:r>
    </w:p>
    <w:p w14:paraId="5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умение управлять изменениями;</w:t>
      </w:r>
    </w:p>
    <w:p w14:paraId="5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1.9</w:t>
      </w:r>
      <w:r>
        <w:rPr>
          <w:sz w:val="24"/>
        </w:rPr>
        <w:t>. Наличие профессиональных умений:</w:t>
      </w:r>
    </w:p>
    <w:p w14:paraId="56000000">
      <w:pPr>
        <w:ind w:firstLine="540"/>
        <w:jc w:val="both"/>
        <w:rPr>
          <w:sz w:val="24"/>
        </w:rPr>
      </w:pPr>
      <w:r>
        <w:rPr>
          <w:sz w:val="24"/>
        </w:rPr>
        <w:t xml:space="preserve">    -порядок работы со служебной информацией, основ делопроизводства, должностной регламент;    </w:t>
      </w:r>
    </w:p>
    <w:p w14:paraId="57000000">
      <w:pPr>
        <w:ind w:firstLine="540"/>
        <w:jc w:val="both"/>
        <w:rPr>
          <w:sz w:val="24"/>
        </w:rPr>
      </w:pPr>
      <w:r>
        <w:rPr>
          <w:sz w:val="24"/>
        </w:rPr>
        <w:t xml:space="preserve">    -возможность и особенность применения современных информационно-коммуникационных  технологий в государственных органах, включая  использование возможностей  межведомственного документооборота.</w:t>
      </w:r>
    </w:p>
    <w:p w14:paraId="5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1.10</w:t>
      </w:r>
      <w:r>
        <w:rPr>
          <w:sz w:val="24"/>
        </w:rPr>
        <w:t>. Наличие функциональных умений:</w:t>
      </w:r>
    </w:p>
    <w:p w14:paraId="59000000">
      <w:pPr>
        <w:ind w:firstLine="540"/>
        <w:jc w:val="both"/>
        <w:rPr>
          <w:sz w:val="24"/>
        </w:rPr>
      </w:pPr>
      <w:r>
        <w:rPr>
          <w:sz w:val="24"/>
        </w:rPr>
        <w:t xml:space="preserve">   -осуществление экспертизы проектов нормативных правовых актов; </w:t>
      </w:r>
    </w:p>
    <w:p w14:paraId="5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-п</w:t>
      </w:r>
      <w:r>
        <w:rPr>
          <w:sz w:val="24"/>
        </w:rPr>
        <w:t>одготовка деловой корреспонденции и актов инспекции</w:t>
      </w:r>
    </w:p>
    <w:p w14:paraId="5B000000">
      <w:pPr>
        <w:rPr>
          <w:sz w:val="24"/>
        </w:rPr>
      </w:pPr>
    </w:p>
    <w:p w14:paraId="5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Денежное </w:t>
      </w:r>
      <w:r>
        <w:rPr>
          <w:sz w:val="24"/>
        </w:rPr>
        <w:t xml:space="preserve">содержание федеральных государственных гражданских служащих ИФНС России по </w:t>
      </w:r>
      <w:r>
        <w:rPr>
          <w:sz w:val="24"/>
        </w:rPr>
        <w:t>Красноглинскому</w:t>
      </w:r>
      <w:r>
        <w:rPr>
          <w:sz w:val="24"/>
        </w:rPr>
        <w:t xml:space="preserve"> району г. Самары</w:t>
      </w:r>
      <w:r>
        <w:rPr>
          <w:sz w:val="24"/>
        </w:rPr>
        <w:t xml:space="preserve"> состоит </w:t>
      </w:r>
      <w:r>
        <w:rPr>
          <w:sz w:val="24"/>
        </w:rPr>
        <w:t>из</w:t>
      </w:r>
      <w:r>
        <w:rPr>
          <w:sz w:val="24"/>
        </w:rPr>
        <w:t>:</w:t>
      </w:r>
    </w:p>
    <w:p w14:paraId="5D000000">
      <w:pPr>
        <w:widowControl w:val="0"/>
        <w:ind/>
        <w:jc w:val="both"/>
        <w:rPr>
          <w:sz w:val="16"/>
        </w:rPr>
      </w:pPr>
    </w:p>
    <w:p w14:paraId="5E000000">
      <w:pPr>
        <w:widowControl w:val="0"/>
        <w:ind/>
        <w:jc w:val="both"/>
        <w:rPr>
          <w:sz w:val="16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624"/>
        <w:gridCol w:w="4678"/>
      </w:tblGrid>
      <w:tr>
        <w:tc>
          <w:tcPr>
            <w:tcW w:type="dxa" w:w="5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rPr>
                <w:sz w:val="24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0"/>
              <w:tabs>
                <w:tab w:leader="none" w:pos="0" w:val="left"/>
              </w:tabs>
              <w:ind w:firstLine="0" w:left="-108"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специалист-эксперт</w:t>
            </w:r>
          </w:p>
        </w:tc>
      </w:tr>
      <w:tr>
        <w:trPr>
          <w:trHeight w:hRule="atLeast" w:val="1423"/>
        </w:trPr>
        <w:tc>
          <w:tcPr>
            <w:tcW w:type="dxa" w:w="5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0"/>
              <w:ind/>
              <w:jc w:val="center"/>
              <w:rPr>
                <w:sz w:val="24"/>
              </w:rPr>
            </w:pPr>
          </w:p>
          <w:p w14:paraId="6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4563 руб.</w:t>
            </w:r>
          </w:p>
        </w:tc>
      </w:tr>
      <w:tr>
        <w:tc>
          <w:tcPr>
            <w:tcW w:type="dxa" w:w="5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ind/>
              <w:jc w:val="center"/>
            </w:pPr>
            <w:r>
              <w:rPr>
                <w:sz w:val="22"/>
              </w:rPr>
              <w:t>1280 руб. - 1644</w:t>
            </w:r>
            <w:r>
              <w:rPr>
                <w:sz w:val="22"/>
              </w:rPr>
              <w:t xml:space="preserve"> руб.</w:t>
            </w:r>
          </w:p>
        </w:tc>
      </w:tr>
      <w:tr>
        <w:tc>
          <w:tcPr>
            <w:tcW w:type="dxa" w:w="5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6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6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5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</w:t>
            </w:r>
            <w:r>
              <w:rPr>
                <w:sz w:val="24"/>
              </w:rPr>
              <w:t>%</w:t>
            </w:r>
          </w:p>
          <w:p w14:paraId="6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6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5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rPr>
                <w:sz w:val="24"/>
              </w:rPr>
            </w:pPr>
            <w:r>
              <w:rPr>
                <w:sz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положением, утвержденным Представителем </w:t>
            </w:r>
            <w:r>
              <w:rPr>
                <w:sz w:val="24"/>
              </w:rPr>
              <w:t>нанимателя</w:t>
            </w:r>
          </w:p>
        </w:tc>
      </w:tr>
      <w:tr>
        <w:tc>
          <w:tcPr>
            <w:tcW w:type="dxa" w:w="5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размере </w:t>
            </w:r>
          </w:p>
          <w:p w14:paraId="72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5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rPr>
                <w:sz w:val="24"/>
              </w:rPr>
            </w:pPr>
            <w:r>
              <w:rPr>
                <w:sz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75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5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rPr>
                <w:sz w:val="24"/>
              </w:rPr>
            </w:pPr>
            <w:r>
              <w:rPr>
                <w:sz w:val="24"/>
              </w:rPr>
              <w:t>Материальной помощи к отпуску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7A000000">
      <w:pPr>
        <w:pStyle w:val="Style_7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7B000000">
      <w:pPr>
        <w:pStyle w:val="Style_7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7C000000">
      <w:pPr>
        <w:pStyle w:val="Style_7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7D000000">
      <w:pPr>
        <w:pStyle w:val="Style_7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Должностные обязанности</w:t>
      </w:r>
      <w:r>
        <w:rPr>
          <w:rFonts w:ascii="Times New Roman" w:hAnsi="Times New Roman"/>
          <w:sz w:val="24"/>
        </w:rPr>
        <w:t>, права и ответственность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7E000000">
      <w:pPr>
        <w:pStyle w:val="Style_7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Показатели эффективности </w:t>
      </w:r>
      <w:r>
        <w:rPr>
          <w:rFonts w:ascii="Times New Roman" w:hAnsi="Times New Roman"/>
          <w:sz w:val="24"/>
        </w:rPr>
        <w:t>результативности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профессиональной служебной деятельности</w:t>
      </w:r>
    </w:p>
    <w:p w14:paraId="7F000000">
      <w:pPr>
        <w:pStyle w:val="Style_7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754"/>
        <w:gridCol w:w="5805"/>
        <w:gridCol w:w="2800"/>
      </w:tblGrid>
      <w:tr>
        <w:tc>
          <w:tcPr>
            <w:tcW w:type="dxa" w:w="1754"/>
          </w:tcPr>
          <w:p w14:paraId="80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отдела, вакантная должность</w:t>
            </w:r>
          </w:p>
        </w:tc>
        <w:tc>
          <w:tcPr>
            <w:tcW w:type="dxa" w:w="5805"/>
          </w:tcPr>
          <w:p w14:paraId="81000000">
            <w:pPr>
              <w:widowControl w:val="0"/>
              <w:ind/>
              <w:jc w:val="center"/>
              <w:rPr>
                <w:sz w:val="24"/>
              </w:rPr>
            </w:pPr>
          </w:p>
          <w:p w14:paraId="8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олжностны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 обязанност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, прав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 и ответственност</w:t>
            </w:r>
            <w:r>
              <w:rPr>
                <w:sz w:val="24"/>
              </w:rPr>
              <w:t>ь</w:t>
            </w:r>
          </w:p>
        </w:tc>
        <w:tc>
          <w:tcPr>
            <w:tcW w:type="dxa" w:w="2800"/>
          </w:tcPr>
          <w:p w14:paraId="83000000">
            <w:pPr>
              <w:pStyle w:val="Style_7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Показатели эффективности </w:t>
            </w:r>
            <w:r>
              <w:rPr>
                <w:rFonts w:ascii="Times New Roman" w:hAnsi="Times New Roman"/>
                <w:sz w:val="24"/>
              </w:rPr>
              <w:t>результативности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профессиональной служебной деятельности</w:t>
            </w:r>
          </w:p>
        </w:tc>
      </w:tr>
      <w:tr>
        <w:tc>
          <w:tcPr>
            <w:tcW w:type="dxa" w:w="1754"/>
          </w:tcPr>
          <w:p w14:paraId="84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t>общего и хозяйственного обеспечения, ведущий специалист-эксперт</w:t>
            </w:r>
          </w:p>
        </w:tc>
        <w:tc>
          <w:tcPr>
            <w:tcW w:type="dxa" w:w="5805"/>
          </w:tcPr>
          <w:p w14:paraId="8500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В целях реализации задач и функций, возложенных на отдел общего и хозяйственного обеспечения, ведущий специалист-эксперт обязан:</w:t>
            </w:r>
          </w:p>
          <w:p w14:paraId="86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- осуществлять  деятельность на основании и в пределах Положения об отделе общего и хозяйственного обеспечения Инспекции.</w:t>
            </w:r>
          </w:p>
          <w:p w14:paraId="87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-точно и своевременно выполнять распоряжения, указания начальника отдела (исполняющего обязанности начальника отдела) общего и хозяйственного обеспечения.</w:t>
            </w:r>
          </w:p>
          <w:p w14:paraId="88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-осуществлять  ведение ведомственного архива  в Инспекции в соответствии с законодательством и методическими рекомендациями учреждений Федеральной архивной службы России.</w:t>
            </w:r>
          </w:p>
          <w:p w14:paraId="89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-вести учет дел, поступивших в ведомственный архив Инспекции из структурных подразделений Инспекции.</w:t>
            </w:r>
          </w:p>
          <w:p w14:paraId="8A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-обеспечивать сохранность и конфиденциальность документов находящихся на хранении в архиве Инспекции.</w:t>
            </w:r>
          </w:p>
          <w:p w14:paraId="8B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-обеспечивать </w:t>
            </w:r>
            <w:r>
              <w:rPr>
                <w:sz w:val="24"/>
              </w:rPr>
              <w:t>контроль за</w:t>
            </w:r>
            <w:r>
              <w:rPr>
                <w:sz w:val="24"/>
              </w:rPr>
              <w:t xml:space="preserve"> правильностью оформления и формирования структурными подразделениями Инспекции дел, подлежащих сдаче в архив.</w:t>
            </w:r>
          </w:p>
          <w:p w14:paraId="8C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-производить сканирование и </w:t>
            </w:r>
            <w:r>
              <w:rPr>
                <w:sz w:val="24"/>
              </w:rPr>
              <w:t>ксерокопирование служебных документов.</w:t>
            </w:r>
          </w:p>
          <w:p w14:paraId="8D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-выполнять указания начальника отдела общего и хозяйственного обеспечения по вопросам, отнесенным к компетенции отдела, в пределах своих должностных обязанностей.</w:t>
            </w:r>
          </w:p>
          <w:p w14:paraId="8E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-вносить для обсуждения руководством отдела общего и хозяйственного обеспечения Инспекции предложения по вопросам, связанным с осуществлением своей деятельности.</w:t>
            </w:r>
          </w:p>
          <w:p w14:paraId="8F00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-соблюдать правила внутреннего трудового распорядка Инспекции, правил техники безопасности, пожарной безопасности.</w:t>
            </w:r>
          </w:p>
          <w:p w14:paraId="90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-поддерживать на требуемом уровне трудовую и исполнительную дисциплину.</w:t>
            </w:r>
          </w:p>
          <w:p w14:paraId="9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    - Работать со средствами криптографической защиты информации (далее - СКЗИ);</w:t>
            </w:r>
          </w:p>
          <w:p w14:paraId="9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- 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14:paraId="93000000">
            <w:pPr>
              <w:ind w:firstLine="0" w:left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 случае увольнения, перевода, отстранения от исполнения </w:t>
            </w:r>
            <w:r>
              <w:rPr>
                <w:sz w:val="24"/>
              </w:rPr>
              <w:t>возложенных</w:t>
            </w:r>
          </w:p>
          <w:p w14:paraId="9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обязанностей передать ключевые документы и все носители конфиденциальной информации.</w:t>
            </w:r>
          </w:p>
          <w:p w14:paraId="9500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 В целях исполнения возложенных должностных обязанностей ведущий специалист-эксперт имеет право: </w:t>
            </w:r>
          </w:p>
          <w:p w14:paraId="9600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-карты внутреннего контроля</w:t>
            </w:r>
          </w:p>
          <w:p w14:paraId="97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-знакомиться с документами и материалами, находящимися в пользовании и на хранении в структурных подразделениях Инспекции в пределах своей компетенции.</w:t>
            </w:r>
          </w:p>
          <w:p w14:paraId="98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-требовать от всех служб и отделов Инспекции оформления служебных документов в соответствии с установленными правилами и в установленные сроки.</w:t>
            </w:r>
          </w:p>
          <w:p w14:paraId="99000000">
            <w:pPr>
              <w:ind w:firstLine="360" w:left="360"/>
              <w:jc w:val="both"/>
              <w:rPr>
                <w:sz w:val="24"/>
              </w:rPr>
            </w:pPr>
            <w:r>
              <w:rPr>
                <w:sz w:val="24"/>
              </w:rPr>
              <w:t>-работать с документами «Для служебного пользования».</w:t>
            </w:r>
          </w:p>
          <w:p w14:paraId="9A00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-знакомиться с проектами решений руководства Инспекции, касающимися его деятельности.</w:t>
            </w:r>
          </w:p>
          <w:p w14:paraId="9B00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-вносить предложения руководству Инспекции по совершенствованию работы, связанной с предусмотренными настоящим регламентом обязанностями</w:t>
            </w:r>
          </w:p>
          <w:p w14:paraId="9C00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10. </w:t>
            </w:r>
            <w:r>
              <w:rPr>
                <w:sz w:val="24"/>
              </w:rPr>
              <w:t xml:space="preserve">Ведущий специалист-эксперт осуществляет иные права и исполняет </w:t>
            </w:r>
            <w:r>
              <w:rPr>
                <w:sz w:val="24"/>
              </w:rPr>
              <w:t xml:space="preserve">обязанности, предусмотренные законодательством Российской Федерации,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"consultantplus://offline/ref=BABB981997E7B1B3675896EDED84F4213696FB33DA22C20D9DED5CE1C117ECE35180A920DD2BC356P6rAG"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Положением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о Федеральной налоговой службе, утвержденным постановлением Правительства Российской Федерации от 30 сентября </w:t>
            </w:r>
            <w:r>
              <w:rPr>
                <w:sz w:val="24"/>
              </w:rPr>
              <w:t>2004 г</w:t>
            </w:r>
            <w:r>
              <w:rPr>
                <w:sz w:val="24"/>
              </w:rPr>
              <w:t xml:space="preserve">. N 506, положением об инспекции Федеральной налоговой службы по </w:t>
            </w:r>
            <w:r>
              <w:rPr>
                <w:sz w:val="24"/>
              </w:rPr>
              <w:t>Красноглинскому</w:t>
            </w:r>
            <w:r>
              <w:rPr>
                <w:sz w:val="24"/>
              </w:rPr>
              <w:t xml:space="preserve"> району г. Самары, утвержденным руководителем УФНС России по Самарской области "_31" марта </w:t>
            </w:r>
            <w:r>
              <w:rPr>
                <w:sz w:val="24"/>
              </w:rPr>
              <w:t>2011 г</w:t>
            </w:r>
            <w:r>
              <w:rPr>
                <w:sz w:val="24"/>
              </w:rPr>
              <w:t>., положением об отделе общего и хозяйственного обеспечения, приказами (распоряжениями</w:t>
            </w:r>
            <w:r>
              <w:rPr>
                <w:sz w:val="24"/>
              </w:rPr>
              <w:t xml:space="preserve">) </w:t>
            </w:r>
            <w:r>
              <w:rPr>
                <w:sz w:val="24"/>
              </w:rPr>
              <w:t>ФНС России, приказами (распоряжениями) УФНС России по Самарской области (далее - управление), приказами (распоряжениями) инспекции, поручениями руководства инспекции.</w:t>
            </w:r>
          </w:p>
          <w:p w14:paraId="9D00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11. Ведущий специалист-эксперт за </w:t>
            </w:r>
            <w:r>
              <w:rPr>
                <w:sz w:val="24"/>
              </w:rPr>
              <w:t>не исполнение</w:t>
            </w:r>
            <w:r>
              <w:rPr>
                <w:sz w:val="24"/>
              </w:rPr>
              <w:t xml:space="preserve">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14:paraId="9E000000">
            <w:pPr>
              <w:widowControl w:val="0"/>
              <w:ind/>
              <w:jc w:val="both"/>
              <w:rPr>
                <w:sz w:val="26"/>
              </w:rPr>
            </w:pPr>
          </w:p>
        </w:tc>
        <w:tc>
          <w:tcPr>
            <w:tcW w:type="dxa" w:w="2800"/>
          </w:tcPr>
          <w:p w14:paraId="9F000000">
            <w:pPr>
              <w:widowControl w:val="0"/>
              <w:ind w:firstLine="3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</w:rPr>
              <w:t xml:space="preserve">оценивается по следующим </w:t>
            </w:r>
            <w:r>
              <w:rPr>
                <w:sz w:val="24"/>
              </w:rPr>
              <w:t>показателям:</w:t>
            </w:r>
          </w:p>
          <w:p w14:paraId="A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14:paraId="A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своевременности и оперативности выполнения поручений;</w:t>
            </w:r>
          </w:p>
          <w:p w14:paraId="A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</w:t>
            </w:r>
            <w:r>
              <w:rPr>
                <w:sz w:val="24"/>
              </w:rPr>
              <w:t>грамотному составлению документа, отсутствию стилистических и грамматических ошибок);</w:t>
            </w:r>
          </w:p>
          <w:p w14:paraId="A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14:paraId="A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14:paraId="A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14:paraId="A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осознанию ответственности за последствия своих действий.</w:t>
            </w:r>
          </w:p>
        </w:tc>
      </w:tr>
    </w:tbl>
    <w:p w14:paraId="A7000000">
      <w:pPr>
        <w:widowControl w:val="0"/>
        <w:ind w:firstLine="708"/>
        <w:jc w:val="both"/>
        <w:rPr>
          <w:sz w:val="24"/>
        </w:rPr>
      </w:pPr>
    </w:p>
    <w:p w14:paraId="A8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>
        <w:rPr>
          <w:sz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>
        <w:rPr>
          <w:sz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r>
        <w:rPr>
          <w:sz w:val="24"/>
        </w:rPr>
        <w:t xml:space="preserve"> для замещения должностей Федеральной государственной гражданской службы»</w:t>
      </w:r>
      <w:r>
        <w:rPr>
          <w:sz w:val="24"/>
        </w:rPr>
        <w:t>.</w:t>
      </w:r>
    </w:p>
    <w:p w14:paraId="A9000000">
      <w:pPr>
        <w:spacing w:line="276" w:lineRule="auto"/>
        <w:ind w:firstLine="709" w:right="-1"/>
        <w:jc w:val="both"/>
        <w:rPr>
          <w:sz w:val="24"/>
        </w:rPr>
      </w:pPr>
      <w:r>
        <w:rPr>
          <w:sz w:val="24"/>
        </w:rPr>
        <w:t>Для участия в конкурсе гражданин  представляет следующие документы:</w:t>
      </w:r>
    </w:p>
    <w:p w14:paraId="AA000000">
      <w:pPr>
        <w:ind w:firstLine="709"/>
        <w:jc w:val="both"/>
        <w:rPr>
          <w:sz w:val="24"/>
        </w:rPr>
      </w:pPr>
      <w:r>
        <w:rPr>
          <w:sz w:val="24"/>
        </w:rPr>
        <w:t>а) личное заявление;</w:t>
      </w:r>
    </w:p>
    <w:p w14:paraId="AB000000">
      <w:pPr>
        <w:ind w:firstLine="709"/>
        <w:jc w:val="both"/>
        <w:rPr>
          <w:sz w:val="24"/>
        </w:rPr>
      </w:pPr>
      <w:r>
        <w:rPr>
          <w:sz w:val="24"/>
        </w:rPr>
        <w:t>б) заполненную и подписанную анкету по форме, утвержденной Правительством Росс</w:t>
      </w:r>
      <w:r>
        <w:rPr>
          <w:sz w:val="24"/>
        </w:rPr>
        <w:t xml:space="preserve">ийской Федерации, с фотографией </w:t>
      </w:r>
      <w:r>
        <w:rPr>
          <w:sz w:val="24"/>
        </w:rPr>
        <w:t>(</w:t>
      </w:r>
      <w:r>
        <w:rPr>
          <w:sz w:val="24"/>
        </w:rPr>
        <w:t>в ред. распоряжения Правительства РФ от 16.10.2007 № 1428-р, Постановления Правительства РФ от 05.03.2018 № 227</w:t>
      </w:r>
      <w:r>
        <w:rPr>
          <w:sz w:val="24"/>
        </w:rPr>
        <w:t>)</w:t>
      </w:r>
      <w:r>
        <w:rPr>
          <w:sz w:val="24"/>
        </w:rPr>
        <w:t>;</w:t>
      </w:r>
    </w:p>
    <w:p w14:paraId="AC000000">
      <w:pPr>
        <w:ind w:firstLine="709"/>
        <w:jc w:val="both"/>
        <w:rPr>
          <w:sz w:val="24"/>
        </w:rPr>
      </w:pPr>
      <w:r>
        <w:rPr>
          <w:sz w:val="24"/>
        </w:rPr>
        <w:t>в) копию паспорта или заменяющего его документа (</w:t>
      </w:r>
      <w:r>
        <w:rPr>
          <w:sz w:val="24"/>
        </w:rPr>
        <w:t>оригинал</w:t>
      </w:r>
      <w:r>
        <w:rPr>
          <w:sz w:val="24"/>
        </w:rPr>
        <w:t xml:space="preserve"> документ</w:t>
      </w:r>
      <w:r>
        <w:rPr>
          <w:sz w:val="24"/>
        </w:rPr>
        <w:t>а</w:t>
      </w:r>
      <w:r>
        <w:rPr>
          <w:sz w:val="24"/>
        </w:rPr>
        <w:t xml:space="preserve"> предъявляется лично по прибытии на конкурс);</w:t>
      </w:r>
    </w:p>
    <w:p w14:paraId="AD000000">
      <w:pPr>
        <w:ind w:firstLine="709"/>
        <w:jc w:val="both"/>
        <w:rPr>
          <w:sz w:val="24"/>
        </w:rPr>
      </w:pPr>
      <w:r>
        <w:rPr>
          <w:sz w:val="24"/>
        </w:rPr>
        <w:t>г) документы, подтверждающие необходимое профессиональное образование, квалификацию и стаж работы:</w:t>
      </w:r>
    </w:p>
    <w:p w14:paraId="AE000000">
      <w:pPr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AF000000">
      <w:pPr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B0000000">
      <w:pPr>
        <w:ind/>
        <w:jc w:val="both"/>
        <w:rPr>
          <w:sz w:val="24"/>
        </w:rPr>
      </w:pPr>
      <w:r>
        <w:rPr>
          <w:sz w:val="24"/>
        </w:rPr>
        <w:t>(</w:t>
      </w:r>
      <w:r>
        <w:rPr>
          <w:sz w:val="24"/>
        </w:rPr>
        <w:t>пп</w:t>
      </w:r>
      <w:r>
        <w:rPr>
          <w:sz w:val="24"/>
        </w:rPr>
        <w:t xml:space="preserve">. "г"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"consultantplus://offline/ref=E2CBC7EB20F91685F1490914BD7296B518C4FA771DE2C1CA260992132A780356AD067E8F4FB568F7H7LAH"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Указа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Президента РФ от 19.03.2014 N 156)</w:t>
      </w:r>
    </w:p>
    <w:p w14:paraId="B1000000">
      <w:pPr>
        <w:ind w:firstLine="709"/>
        <w:jc w:val="both"/>
        <w:rPr>
          <w:sz w:val="24"/>
        </w:rPr>
      </w:pPr>
      <w:r>
        <w:rPr>
          <w:sz w:val="24"/>
        </w:rPr>
        <w:t xml:space="preserve">д)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"consultantplus://offline/ref=E2CBC7EB20F91685F1490914BD7296B513C5FB7316EB9CC02E509E112D775C41AA4F728E4FB76FHFLCH"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документ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14:paraId="B2000000">
      <w:pPr>
        <w:ind w:firstLine="709"/>
        <w:jc w:val="both"/>
        <w:rPr>
          <w:sz w:val="24"/>
        </w:rPr>
      </w:pPr>
      <w:r>
        <w:rPr>
          <w:sz w:val="24"/>
        </w:rPr>
        <w:t xml:space="preserve">е) иные документы, предусмотренные Федеральным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"consultantplus://offline/ref=E2CBC7EB20F91685F1490914BD7296B518C1FC7716E3C1CA260992132AH7L8H"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законом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</w:t>
      </w:r>
      <w:r>
        <w:rPr>
          <w:sz w:val="24"/>
        </w:rPr>
        <w:t>указами Президента Российской Федерации и постановлениями Правительства Российской Федерации.</w:t>
      </w:r>
    </w:p>
    <w:p w14:paraId="B3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2" w:name="sub_1010"/>
    </w:p>
    <w:p w14:paraId="B4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B5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2"/>
    </w:p>
    <w:p w14:paraId="B6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14:paraId="B7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B8000000">
      <w:pPr>
        <w:spacing w:line="276" w:lineRule="auto"/>
        <w:ind w:firstLine="708"/>
        <w:jc w:val="both"/>
        <w:rPr>
          <w:sz w:val="24"/>
        </w:rPr>
      </w:pPr>
      <w:bookmarkStart w:id="3" w:name="sub_1019"/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3"/>
    </w:p>
    <w:p w14:paraId="B9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14:paraId="BA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</w:t>
      </w:r>
      <w:r>
        <w:rPr>
          <w:sz w:val="24"/>
        </w:rPr>
        <w:t xml:space="preserve"> (далее - предварительный тест)</w:t>
      </w:r>
      <w:r>
        <w:rPr>
          <w:sz w:val="24"/>
        </w:rPr>
        <w:t>.</w:t>
      </w:r>
    </w:p>
    <w:p w14:paraId="BB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Предварительный те</w:t>
      </w:r>
      <w:r>
        <w:rPr>
          <w:sz w:val="24"/>
        </w:rPr>
        <w:t>ст вкл</w:t>
      </w:r>
      <w:r>
        <w:rPr>
          <w:sz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14:paraId="BC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>
        <w:rPr>
          <w:sz w:val="24"/>
        </w:rPr>
        <w:t>ой службы Российской Федерации</w:t>
      </w:r>
      <w:r>
        <w:rPr>
          <w:sz w:val="24"/>
        </w:rPr>
        <w:t>" (</w:t>
      </w:r>
      <w:r>
        <w:rPr>
          <w:sz w:val="24"/>
          <w:u w:val="single"/>
        </w:rPr>
        <w:t>http</w:t>
      </w:r>
      <w:r>
        <w:rPr>
          <w:sz w:val="24"/>
          <w:u w:val="single"/>
        </w:rPr>
        <w:t>://</w:t>
      </w:r>
      <w:r>
        <w:rPr>
          <w:sz w:val="24"/>
          <w:u w:val="single"/>
        </w:rPr>
        <w:t>gossluzhba</w:t>
      </w:r>
      <w:r>
        <w:rPr>
          <w:sz w:val="24"/>
          <w:u w:val="single"/>
        </w:rPr>
        <w:t>.</w:t>
      </w:r>
      <w:r>
        <w:rPr>
          <w:sz w:val="24"/>
          <w:u w:val="single"/>
        </w:rPr>
        <w:t>gov</w:t>
      </w:r>
      <w:r>
        <w:rPr>
          <w:sz w:val="24"/>
          <w:u w:val="single"/>
        </w:rPr>
        <w:t>.</w:t>
      </w:r>
      <w:r>
        <w:rPr>
          <w:sz w:val="24"/>
          <w:u w:val="single"/>
        </w:rPr>
        <w:t>ru</w:t>
      </w:r>
      <w:r>
        <w:rPr>
          <w:sz w:val="24"/>
        </w:rPr>
        <w:t>),</w:t>
      </w:r>
      <w:r>
        <w:rPr>
          <w:sz w:val="24"/>
        </w:rPr>
        <w:t xml:space="preserve"> доступ претендентам для его прохождения предоставляется безвозмездно.</w:t>
      </w:r>
    </w:p>
    <w:p w14:paraId="BD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14:paraId="BE000000">
      <w:pPr>
        <w:spacing w:line="276" w:lineRule="auto"/>
        <w:ind w:firstLine="708"/>
        <w:jc w:val="both"/>
        <w:rPr>
          <w:sz w:val="24"/>
        </w:rPr>
      </w:pPr>
      <w:bookmarkStart w:id="4" w:name="sub_1021"/>
      <w:r>
        <w:rPr>
          <w:sz w:val="24"/>
        </w:rPr>
        <w:t xml:space="preserve">Решение конкурсной комиссии принимается в отсутствие кандидата. </w:t>
      </w:r>
      <w:bookmarkStart w:id="5" w:name="sub_1022"/>
      <w:bookmarkEnd w:id="4"/>
    </w:p>
    <w:p w14:paraId="BF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</w:t>
      </w:r>
      <w:r>
        <w:rPr>
          <w:sz w:val="24"/>
        </w:rPr>
        <w:t xml:space="preserve"> простым большинством голосов членов конкурсной комиссии, присутствующих на заседании. </w:t>
      </w:r>
    </w:p>
    <w:p w14:paraId="C0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6" w:name="sub_1024"/>
      <w:bookmarkEnd w:id="5"/>
      <w:r>
        <w:rPr>
          <w:sz w:val="24"/>
        </w:rPr>
        <w:t>.</w:t>
      </w:r>
    </w:p>
    <w:p w14:paraId="C1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14:paraId="C2000000">
      <w:pPr>
        <w:spacing w:line="276" w:lineRule="auto"/>
        <w:ind w:firstLine="708"/>
        <w:jc w:val="both"/>
        <w:rPr>
          <w:sz w:val="24"/>
        </w:rPr>
      </w:pPr>
      <w:bookmarkStart w:id="7" w:name="sub_1025"/>
      <w:bookmarkEnd w:id="6"/>
      <w:r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C3000000">
      <w:pPr>
        <w:spacing w:line="276" w:lineRule="auto"/>
        <w:ind w:firstLine="708"/>
        <w:jc w:val="both"/>
        <w:rPr>
          <w:sz w:val="24"/>
        </w:rPr>
      </w:pPr>
      <w:bookmarkStart w:id="8" w:name="sub_1026"/>
      <w:bookmarkEnd w:id="7"/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sz w:val="24"/>
        </w:rPr>
        <w:t>дств св</w:t>
      </w:r>
      <w:r>
        <w:rPr>
          <w:sz w:val="24"/>
        </w:rPr>
        <w:t>язи и другие), осуществляются кандидатами за счет собственных средств.</w:t>
      </w:r>
      <w:bookmarkStart w:id="9" w:name="sub_1027"/>
      <w:bookmarkEnd w:id="8"/>
    </w:p>
    <w:p w14:paraId="C4000000">
      <w:pPr>
        <w:pStyle w:val="Style_8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 документов для участия в конкурсе будет </w:t>
      </w:r>
      <w:r>
        <w:rPr>
          <w:rFonts w:ascii="Times New Roman" w:hAnsi="Times New Roman"/>
          <w:sz w:val="24"/>
        </w:rPr>
        <w:t xml:space="preserve">проводиться с  </w:t>
      </w:r>
      <w:r>
        <w:rPr>
          <w:rFonts w:ascii="Times New Roman" w:hAnsi="Times New Roman"/>
          <w:sz w:val="24"/>
        </w:rPr>
        <w:t>09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июня</w:t>
      </w:r>
      <w:r>
        <w:rPr>
          <w:rFonts w:ascii="Times New Roman" w:hAnsi="Times New Roman"/>
          <w:sz w:val="24"/>
        </w:rPr>
        <w:t xml:space="preserve"> 2020</w:t>
      </w:r>
      <w:r>
        <w:rPr>
          <w:rFonts w:ascii="Times New Roman" w:hAnsi="Times New Roman"/>
          <w:sz w:val="24"/>
        </w:rPr>
        <w:t xml:space="preserve"> года по 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июня</w:t>
      </w:r>
      <w:r>
        <w:rPr>
          <w:rFonts w:ascii="Times New Roman" w:hAnsi="Times New Roman"/>
          <w:sz w:val="24"/>
        </w:rPr>
        <w:t xml:space="preserve"> 2020</w:t>
      </w:r>
      <w:r>
        <w:rPr>
          <w:rFonts w:ascii="Times New Roman" w:hAnsi="Times New Roman"/>
          <w:sz w:val="24"/>
        </w:rPr>
        <w:t xml:space="preserve"> года.</w:t>
      </w:r>
      <w:r>
        <w:rPr>
          <w:rFonts w:ascii="Times New Roman" w:hAnsi="Times New Roman"/>
          <w:sz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14:paraId="C5000000">
      <w:pPr>
        <w:pStyle w:val="Style_8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приема документов: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Самара, ул. Сергея Лазо, 2а, ИФНС России по </w:t>
      </w:r>
      <w:r>
        <w:rPr>
          <w:rFonts w:ascii="Times New Roman" w:hAnsi="Times New Roman"/>
          <w:sz w:val="24"/>
        </w:rPr>
        <w:t>Красноглинскому</w:t>
      </w:r>
      <w:r>
        <w:rPr>
          <w:rFonts w:ascii="Times New Roman" w:hAnsi="Times New Roman"/>
          <w:sz w:val="24"/>
        </w:rPr>
        <w:t xml:space="preserve"> району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Самары  (отдел кадров и безопасности), </w:t>
      </w:r>
      <w:r>
        <w:rPr>
          <w:rFonts w:ascii="Times New Roman" w:hAnsi="Times New Roman"/>
          <w:sz w:val="24"/>
        </w:rPr>
        <w:t>каб</w:t>
      </w:r>
      <w:r>
        <w:rPr>
          <w:rFonts w:ascii="Times New Roman" w:hAnsi="Times New Roman"/>
          <w:sz w:val="24"/>
        </w:rPr>
        <w:t>. № 202.</w:t>
      </w:r>
    </w:p>
    <w:p w14:paraId="C6000000">
      <w:pPr>
        <w:pStyle w:val="Style_8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планируется </w:t>
      </w:r>
      <w:r>
        <w:rPr>
          <w:rFonts w:ascii="Times New Roman" w:hAnsi="Times New Roman"/>
          <w:sz w:val="24"/>
        </w:rPr>
        <w:t xml:space="preserve">провести 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июля</w:t>
      </w:r>
      <w:r>
        <w:rPr>
          <w:rFonts w:ascii="Times New Roman" w:hAnsi="Times New Roman"/>
          <w:sz w:val="24"/>
        </w:rPr>
        <w:t xml:space="preserve"> 2020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часов 00 минут по адресу:  </w:t>
      </w:r>
      <w:r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Самара, ул. Сергея Лазо, 2а</w:t>
      </w:r>
      <w:r>
        <w:rPr>
          <w:rFonts w:ascii="Times New Roman" w:hAnsi="Times New Roman"/>
          <w:sz w:val="24"/>
        </w:rPr>
        <w:t>. Не позднее, чем за 15 дней до начала конкурса гражданам (государственным гражданским служащим), допущенным к участию в конкурсе</w:t>
      </w:r>
      <w:r>
        <w:rPr>
          <w:rFonts w:ascii="Times New Roman" w:hAnsi="Times New Roman"/>
          <w:sz w:val="24"/>
        </w:rPr>
        <w:t xml:space="preserve">, направляются сообщения о дате, </w:t>
      </w:r>
      <w:r>
        <w:rPr>
          <w:rFonts w:ascii="Times New Roman" w:hAnsi="Times New Roman"/>
          <w:sz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14:paraId="C7000000">
      <w:pPr>
        <w:pStyle w:val="Style_8"/>
        <w:widowControl w:val="1"/>
        <w:spacing w:line="276" w:lineRule="auto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Контактный телефон: </w:t>
      </w:r>
      <w:r>
        <w:rPr>
          <w:rFonts w:ascii="Times New Roman" w:hAnsi="Times New Roman"/>
          <w:sz w:val="24"/>
        </w:rPr>
        <w:t xml:space="preserve">+7 (846) </w:t>
      </w:r>
      <w:r>
        <w:rPr>
          <w:rFonts w:ascii="Times New Roman" w:hAnsi="Times New Roman"/>
          <w:sz w:val="24"/>
        </w:rPr>
        <w:t>933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09</w:t>
      </w:r>
      <w:bookmarkEnd w:id="9"/>
      <w:r>
        <w:rPr>
          <w:rFonts w:ascii="Times New Roman" w:hAnsi="Times New Roman"/>
          <w:sz w:val="24"/>
        </w:rPr>
        <w:t>.</w:t>
      </w:r>
    </w:p>
    <w:sectPr>
      <w:headerReference r:id="rId2" w:type="first"/>
      <w:headerReference r:id="rId1" w:type="default"/>
      <w:pgSz w:h="16838" w:w="11906"/>
      <w:pgMar w:bottom="1134" w:footer="709" w:gutter="0" w:header="709" w:left="85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3000000">
    <w:pPr>
      <w:pStyle w:val="Style_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bullet"/>
      <w:pStyle w:val="Style_10"/>
      <w:lvlText w:val="-"/>
      <w:lvlJc w:val="left"/>
      <w:pPr>
        <w:tabs>
          <w:tab w:leader="none" w:pos="1356" w:val="left"/>
        </w:tabs>
        <w:ind w:hanging="360" w:left="1356"/>
      </w:pPr>
      <w:rPr>
        <w:rFonts w:ascii="Albertus Extra Bold" w:hAnsi="Albertus Extra Bold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toc 2"/>
    <w:basedOn w:val="Style_9"/>
    <w:next w:val="Style_9"/>
    <w:link w:val="Style_10_ch"/>
    <w:uiPriority w:val="39"/>
    <w:pPr>
      <w:numPr>
        <w:numId w:val="1"/>
      </w:numPr>
      <w:tabs>
        <w:tab w:leader="none" w:pos="132" w:val="left"/>
        <w:tab w:leader="none" w:pos="180" w:val="left"/>
        <w:tab w:leader="none" w:pos="1356" w:val="clear"/>
        <w:tab w:leader="dot" w:pos="9912" w:val="right"/>
      </w:tabs>
      <w:ind w:firstLine="141" w:left="-9"/>
      <w:jc w:val="both"/>
    </w:pPr>
    <w:rPr>
      <w:sz w:val="24"/>
    </w:rPr>
  </w:style>
  <w:style w:styleId="Style_10_ch" w:type="character">
    <w:name w:val="toc 2"/>
    <w:basedOn w:val="Style_9_ch"/>
    <w:link w:val="Style_10"/>
    <w:rPr>
      <w:sz w:val="24"/>
    </w:rPr>
  </w:style>
  <w:style w:styleId="Style_11" w:type="paragraph">
    <w:name w:val="Знак Знак Знак Знак"/>
    <w:basedOn w:val="Style_9"/>
    <w:link w:val="Style_11_ch"/>
    <w:pPr>
      <w:spacing w:after="160" w:before="120" w:line="240" w:lineRule="exact"/>
      <w:ind/>
      <w:jc w:val="both"/>
    </w:pPr>
    <w:rPr>
      <w:rFonts w:ascii="Verdana" w:hAnsi="Verdana"/>
    </w:rPr>
  </w:style>
  <w:style w:styleId="Style_11_ch" w:type="character">
    <w:name w:val="Знак Знак Знак Знак"/>
    <w:basedOn w:val="Style_9_ch"/>
    <w:link w:val="Style_11"/>
    <w:rPr>
      <w:rFonts w:ascii="Verdana" w:hAnsi="Verdana"/>
    </w:rPr>
  </w:style>
  <w:style w:styleId="Style_12" w:type="paragraph">
    <w:name w:val="toc 4"/>
    <w:next w:val="Style_9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13" w:type="paragraph">
    <w:name w:val="tx1"/>
    <w:link w:val="Style_13_ch"/>
    <w:rPr>
      <w:b w:val="1"/>
    </w:rPr>
  </w:style>
  <w:style w:styleId="Style_13_ch" w:type="character">
    <w:name w:val="tx1"/>
    <w:link w:val="Style_13"/>
    <w:rPr>
      <w:b w:val="1"/>
    </w:rPr>
  </w:style>
  <w:style w:styleId="Style_4" w:type="paragraph">
    <w:name w:val="ConsPlusNorma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Normal"/>
    <w:link w:val="Style_4"/>
    <w:rPr>
      <w:rFonts w:ascii="Calibri" w:hAnsi="Calibri"/>
      <w:sz w:val="22"/>
    </w:rPr>
  </w:style>
  <w:style w:styleId="Style_14" w:type="paragraph">
    <w:name w:val="toc 6"/>
    <w:next w:val="Style_9"/>
    <w:link w:val="Style_14_ch"/>
    <w:uiPriority w:val="39"/>
    <w:pPr>
      <w:ind w:firstLine="0" w:left="1000"/>
    </w:pPr>
  </w:style>
  <w:style w:styleId="Style_14_ch" w:type="character">
    <w:name w:val="toc 6"/>
    <w:link w:val="Style_14"/>
  </w:style>
  <w:style w:styleId="Style_15" w:type="paragraph">
    <w:name w:val="Прижатый влево"/>
    <w:basedOn w:val="Style_9"/>
    <w:next w:val="Style_9"/>
    <w:link w:val="Style_15_ch"/>
    <w:pPr>
      <w:widowControl w:val="0"/>
      <w:ind/>
    </w:pPr>
    <w:rPr>
      <w:rFonts w:ascii="Arial" w:hAnsi="Arial"/>
      <w:sz w:val="24"/>
    </w:rPr>
  </w:style>
  <w:style w:styleId="Style_15_ch" w:type="character">
    <w:name w:val="Прижатый влево"/>
    <w:basedOn w:val="Style_9_ch"/>
    <w:link w:val="Style_15"/>
    <w:rPr>
      <w:rFonts w:ascii="Arial" w:hAnsi="Arial"/>
      <w:sz w:val="24"/>
    </w:rPr>
  </w:style>
  <w:style w:styleId="Style_16" w:type="paragraph">
    <w:name w:val="toc 7"/>
    <w:next w:val="Style_9"/>
    <w:link w:val="Style_16_ch"/>
    <w:uiPriority w:val="39"/>
    <w:pPr>
      <w:ind w:firstLine="0" w:left="1200"/>
    </w:pPr>
  </w:style>
  <w:style w:styleId="Style_16_ch" w:type="character">
    <w:name w:val="toc 7"/>
    <w:link w:val="Style_16"/>
  </w:style>
  <w:style w:styleId="Style_17" w:type="paragraph">
    <w:name w:val="Текст12"/>
    <w:basedOn w:val="Style_9"/>
    <w:link w:val="Style_17_ch"/>
    <w:pPr>
      <w:spacing w:line="360" w:lineRule="auto"/>
      <w:ind w:firstLine="680"/>
      <w:jc w:val="both"/>
    </w:pPr>
    <w:rPr>
      <w:sz w:val="24"/>
    </w:rPr>
  </w:style>
  <w:style w:styleId="Style_17_ch" w:type="character">
    <w:name w:val="Текст12"/>
    <w:basedOn w:val="Style_9_ch"/>
    <w:link w:val="Style_17"/>
    <w:rPr>
      <w:sz w:val="24"/>
    </w:rPr>
  </w:style>
  <w:style w:styleId="Style_18" w:type="paragraph">
    <w:name w:val="heading 3"/>
    <w:basedOn w:val="Style_9"/>
    <w:next w:val="Style_9"/>
    <w:link w:val="Style_18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9_ch"/>
    <w:link w:val="Style_18"/>
    <w:rPr>
      <w:rFonts w:ascii="Arial" w:hAnsi="Arial"/>
      <w:b w:val="1"/>
      <w:sz w:val="26"/>
    </w:rPr>
  </w:style>
  <w:style w:styleId="Style_19" w:type="paragraph">
    <w:name w:val="Style6"/>
    <w:basedOn w:val="Style_9"/>
    <w:link w:val="Style_19_ch"/>
    <w:pPr>
      <w:widowControl w:val="0"/>
      <w:spacing w:line="274" w:lineRule="exact"/>
      <w:ind/>
      <w:jc w:val="both"/>
    </w:pPr>
    <w:rPr>
      <w:sz w:val="24"/>
    </w:rPr>
  </w:style>
  <w:style w:styleId="Style_19_ch" w:type="character">
    <w:name w:val="Style6"/>
    <w:basedOn w:val="Style_9_ch"/>
    <w:link w:val="Style_19"/>
    <w:rPr>
      <w:sz w:val="24"/>
    </w:rPr>
  </w:style>
  <w:style w:styleId="Style_5" w:type="paragraph">
    <w:name w:val="Body Text Indent 2"/>
    <w:basedOn w:val="Style_9"/>
    <w:link w:val="Style_5_ch"/>
    <w:pPr>
      <w:spacing w:after="120" w:line="480" w:lineRule="auto"/>
      <w:ind w:firstLine="0" w:left="283"/>
    </w:pPr>
  </w:style>
  <w:style w:styleId="Style_5_ch" w:type="character">
    <w:name w:val="Body Text Indent 2"/>
    <w:basedOn w:val="Style_9_ch"/>
    <w:link w:val="Style_5"/>
  </w:style>
  <w:style w:styleId="Style_6" w:type="paragraph">
    <w:name w:val="Body Text Indent 3"/>
    <w:basedOn w:val="Style_9"/>
    <w:link w:val="Style_6_ch"/>
    <w:pPr>
      <w:spacing w:after="120" w:line="264" w:lineRule="auto"/>
      <w:ind w:firstLine="0" w:left="283"/>
    </w:pPr>
    <w:rPr>
      <w:rFonts w:asciiTheme="minorAscii" w:hAnsiTheme="minorHAnsi"/>
      <w:sz w:val="16"/>
    </w:rPr>
  </w:style>
  <w:style w:styleId="Style_6_ch" w:type="character">
    <w:name w:val="Body Text Indent 3"/>
    <w:basedOn w:val="Style_9_ch"/>
    <w:link w:val="Style_6"/>
    <w:rPr>
      <w:rFonts w:asciiTheme="minorAscii" w:hAnsiTheme="minorHAnsi"/>
      <w:sz w:val="16"/>
    </w:rPr>
  </w:style>
  <w:style w:styleId="Style_20" w:type="paragraph">
    <w:name w:val="Block Text"/>
    <w:basedOn w:val="Style_9"/>
    <w:link w:val="Style_20_ch"/>
    <w:pPr>
      <w:ind w:firstLine="0" w:left="142" w:right="75"/>
    </w:pPr>
    <w:rPr>
      <w:sz w:val="24"/>
    </w:rPr>
  </w:style>
  <w:style w:styleId="Style_20_ch" w:type="character">
    <w:name w:val="Block Text"/>
    <w:basedOn w:val="Style_9_ch"/>
    <w:link w:val="Style_20"/>
    <w:rPr>
      <w:sz w:val="24"/>
    </w:rPr>
  </w:style>
  <w:style w:styleId="Style_21" w:type="paragraph">
    <w:name w:val="Style4"/>
    <w:basedOn w:val="Style_9"/>
    <w:link w:val="Style_21_ch"/>
    <w:pPr>
      <w:widowControl w:val="0"/>
      <w:spacing w:line="274" w:lineRule="exact"/>
      <w:ind w:firstLine="533"/>
      <w:jc w:val="both"/>
    </w:pPr>
    <w:rPr>
      <w:sz w:val="24"/>
    </w:rPr>
  </w:style>
  <w:style w:styleId="Style_21_ch" w:type="character">
    <w:name w:val="Style4"/>
    <w:basedOn w:val="Style_9_ch"/>
    <w:link w:val="Style_21"/>
    <w:rPr>
      <w:sz w:val="24"/>
    </w:rPr>
  </w:style>
  <w:style w:styleId="Style_22" w:type="paragraph">
    <w:name w:val="Font Style18"/>
    <w:basedOn w:val="Style_23"/>
    <w:link w:val="Style_22_ch"/>
    <w:rPr>
      <w:rFonts w:ascii="Times New Roman" w:hAnsi="Times New Roman"/>
      <w:sz w:val="22"/>
    </w:rPr>
  </w:style>
  <w:style w:styleId="Style_22_ch" w:type="character">
    <w:name w:val="Font Style18"/>
    <w:basedOn w:val="Style_23_ch"/>
    <w:link w:val="Style_22"/>
    <w:rPr>
      <w:rFonts w:ascii="Times New Roman" w:hAnsi="Times New Roman"/>
      <w:sz w:val="22"/>
    </w:rPr>
  </w:style>
  <w:style w:styleId="Style_24" w:type="paragraph">
    <w:name w:val="Знак1"/>
    <w:basedOn w:val="Style_9"/>
    <w:link w:val="Style_24_ch"/>
    <w:pPr>
      <w:spacing w:after="160" w:line="240" w:lineRule="exact"/>
      <w:ind/>
    </w:pPr>
    <w:rPr>
      <w:rFonts w:ascii="Verdana" w:hAnsi="Verdana"/>
    </w:rPr>
  </w:style>
  <w:style w:styleId="Style_24_ch" w:type="character">
    <w:name w:val="Знак1"/>
    <w:basedOn w:val="Style_9_ch"/>
    <w:link w:val="Style_24"/>
    <w:rPr>
      <w:rFonts w:ascii="Verdana" w:hAnsi="Verdana"/>
    </w:rPr>
  </w:style>
  <w:style w:styleId="Style_25" w:type="paragraph">
    <w:name w:val="1 Знак Знак Знак"/>
    <w:basedOn w:val="Style_9"/>
    <w:link w:val="Style_25_ch"/>
    <w:pPr>
      <w:spacing w:after="160" w:before="120" w:line="240" w:lineRule="exact"/>
      <w:ind/>
      <w:jc w:val="both"/>
    </w:pPr>
    <w:rPr>
      <w:rFonts w:ascii="Verdana" w:hAnsi="Verdana"/>
    </w:rPr>
  </w:style>
  <w:style w:styleId="Style_25_ch" w:type="character">
    <w:name w:val="1 Знак Знак Знак"/>
    <w:basedOn w:val="Style_9_ch"/>
    <w:link w:val="Style_25"/>
    <w:rPr>
      <w:rFonts w:ascii="Verdana" w:hAnsi="Verdana"/>
    </w:rPr>
  </w:style>
  <w:style w:styleId="Style_26" w:type="paragraph">
    <w:name w:val="toc 3"/>
    <w:basedOn w:val="Style_9"/>
    <w:next w:val="Style_9"/>
    <w:link w:val="Style_26_ch"/>
    <w:uiPriority w:val="39"/>
    <w:pPr>
      <w:tabs>
        <w:tab w:leader="dot" w:pos="9912" w:val="right"/>
      </w:tabs>
      <w:ind w:firstLine="141" w:left="-9"/>
      <w:jc w:val="both"/>
    </w:pPr>
    <w:rPr>
      <w:sz w:val="28"/>
    </w:rPr>
  </w:style>
  <w:style w:styleId="Style_26_ch" w:type="character">
    <w:name w:val="toc 3"/>
    <w:basedOn w:val="Style_9_ch"/>
    <w:link w:val="Style_26"/>
    <w:rPr>
      <w:sz w:val="28"/>
    </w:rPr>
  </w:style>
  <w:style w:styleId="Style_27" w:type="paragraph">
    <w:name w:val="Body Text"/>
    <w:basedOn w:val="Style_9"/>
    <w:link w:val="Style_27_ch"/>
    <w:pPr>
      <w:spacing w:after="120"/>
      <w:ind/>
    </w:pPr>
  </w:style>
  <w:style w:styleId="Style_27_ch" w:type="character">
    <w:name w:val="Body Text"/>
    <w:basedOn w:val="Style_9_ch"/>
    <w:link w:val="Style_27"/>
  </w:style>
  <w:style w:styleId="Style_28" w:type="paragraph">
    <w:name w:val="footer"/>
    <w:basedOn w:val="Style_9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9_ch"/>
    <w:link w:val="Style_28"/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9" w:type="paragraph">
    <w:name w:val="footnote reference"/>
    <w:basedOn w:val="Style_23"/>
    <w:link w:val="Style_29_ch"/>
    <w:rPr>
      <w:vertAlign w:val="superscript"/>
    </w:rPr>
  </w:style>
  <w:style w:styleId="Style_29_ch" w:type="character">
    <w:name w:val="footnote reference"/>
    <w:basedOn w:val="Style_23_ch"/>
    <w:link w:val="Style_29"/>
    <w:rPr>
      <w:vertAlign w:val="superscript"/>
    </w:rPr>
  </w:style>
  <w:style w:styleId="Style_30" w:type="paragraph">
    <w:name w:val="heading 5"/>
    <w:next w:val="Style_9"/>
    <w:link w:val="Style_3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30_ch" w:type="character">
    <w:name w:val="heading 5"/>
    <w:link w:val="Style_30"/>
    <w:rPr>
      <w:rFonts w:ascii="XO Thames" w:hAnsi="XO Thames"/>
      <w:b w:val="1"/>
      <w:color w:val="000000"/>
      <w:sz w:val="22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31" w:type="paragraph">
    <w:name w:val="heading 1"/>
    <w:basedOn w:val="Style_9"/>
    <w:next w:val="Style_9"/>
    <w:link w:val="Style_31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31_ch" w:type="character">
    <w:name w:val="heading 1"/>
    <w:basedOn w:val="Style_9_ch"/>
    <w:link w:val="Style_31"/>
    <w:rPr>
      <w:b w:val="1"/>
      <w:sz w:val="24"/>
    </w:rPr>
  </w:style>
  <w:style w:styleId="Style_32" w:type="paragraph">
    <w:name w:val="List 5"/>
    <w:basedOn w:val="Style_9"/>
    <w:link w:val="Style_32_ch"/>
    <w:pPr>
      <w:ind w:hanging="283" w:left="1415"/>
    </w:pPr>
    <w:rPr>
      <w:sz w:val="24"/>
    </w:rPr>
  </w:style>
  <w:style w:styleId="Style_32_ch" w:type="character">
    <w:name w:val="List 5"/>
    <w:basedOn w:val="Style_9_ch"/>
    <w:link w:val="Style_32"/>
    <w:rPr>
      <w:sz w:val="24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basedOn w:val="Style_9"/>
    <w:link w:val="Style_34_ch"/>
    <w:pPr>
      <w:ind w:hanging="170" w:left="170"/>
      <w:jc w:val="both"/>
    </w:pPr>
  </w:style>
  <w:style w:styleId="Style_34_ch" w:type="character">
    <w:name w:val="Footnote"/>
    <w:basedOn w:val="Style_9_ch"/>
    <w:link w:val="Style_34"/>
  </w:style>
  <w:style w:styleId="Style_35" w:type="paragraph">
    <w:name w:val="Default"/>
    <w:link w:val="Style_35_ch"/>
    <w:rPr>
      <w:color w:val="000000"/>
      <w:sz w:val="24"/>
    </w:rPr>
  </w:style>
  <w:style w:styleId="Style_35_ch" w:type="character">
    <w:name w:val="Default"/>
    <w:link w:val="Style_35"/>
    <w:rPr>
      <w:color w:val="000000"/>
      <w:sz w:val="24"/>
    </w:rPr>
  </w:style>
  <w:style w:styleId="Style_36" w:type="paragraph">
    <w:name w:val="toc 1"/>
    <w:next w:val="Style_9"/>
    <w:link w:val="Style_36_ch"/>
    <w:uiPriority w:val="39"/>
    <w:pPr>
      <w:ind w:firstLine="0" w:left="0"/>
    </w:pPr>
    <w:rPr>
      <w:rFonts w:ascii="XO Thames" w:hAnsi="XO Thames"/>
      <w:b w:val="1"/>
    </w:rPr>
  </w:style>
  <w:style w:styleId="Style_36_ch" w:type="character">
    <w:name w:val="toc 1"/>
    <w:link w:val="Style_36"/>
    <w:rPr>
      <w:rFonts w:ascii="XO Thames" w:hAnsi="XO Thames"/>
      <w:b w:val="1"/>
    </w:rPr>
  </w:style>
  <w:style w:styleId="Style_37" w:type="paragraph">
    <w:name w:val="Header and Footer"/>
    <w:link w:val="Style_37_ch"/>
    <w:pPr>
      <w:spacing w:line="360" w:lineRule="auto"/>
      <w:ind/>
    </w:pPr>
    <w:rPr>
      <w:rFonts w:ascii="XO Thames" w:hAnsi="XO Thames"/>
      <w:sz w:val="20"/>
    </w:rPr>
  </w:style>
  <w:style w:styleId="Style_37_ch" w:type="character">
    <w:name w:val="Header and Footer"/>
    <w:link w:val="Style_37"/>
    <w:rPr>
      <w:rFonts w:ascii="XO Thames" w:hAnsi="XO Thames"/>
      <w:sz w:val="20"/>
    </w:rPr>
  </w:style>
  <w:style w:styleId="Style_38" w:type="paragraph">
    <w:name w:val="No Spacing"/>
    <w:link w:val="Style_38_ch"/>
    <w:rPr>
      <w:rFonts w:ascii="Calibri" w:hAnsi="Calibri"/>
      <w:sz w:val="22"/>
    </w:rPr>
  </w:style>
  <w:style w:styleId="Style_38_ch" w:type="character">
    <w:name w:val="No Spacing"/>
    <w:link w:val="Style_38"/>
    <w:rPr>
      <w:rFonts w:ascii="Calibri" w:hAnsi="Calibri"/>
      <w:sz w:val="22"/>
    </w:rPr>
  </w:style>
  <w:style w:styleId="Style_39" w:type="paragraph">
    <w:name w:val="Style7"/>
    <w:basedOn w:val="Style_9"/>
    <w:link w:val="Style_39_ch"/>
    <w:pPr>
      <w:widowControl w:val="0"/>
      <w:spacing w:line="274" w:lineRule="exact"/>
      <w:ind/>
      <w:jc w:val="both"/>
    </w:pPr>
    <w:rPr>
      <w:sz w:val="24"/>
    </w:rPr>
  </w:style>
  <w:style w:styleId="Style_39_ch" w:type="character">
    <w:name w:val="Style7"/>
    <w:basedOn w:val="Style_9_ch"/>
    <w:link w:val="Style_39"/>
    <w:rPr>
      <w:sz w:val="24"/>
    </w:rPr>
  </w:style>
  <w:style w:styleId="Style_7" w:type="paragraph">
    <w:name w:val="List Paragraph"/>
    <w:basedOn w:val="Style_9"/>
    <w:link w:val="Style_7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7_ch" w:type="character">
    <w:name w:val="List Paragraph"/>
    <w:basedOn w:val="Style_9_ch"/>
    <w:link w:val="Style_7"/>
    <w:rPr>
      <w:rFonts w:ascii="Calibri" w:hAnsi="Calibri"/>
      <w:sz w:val="22"/>
    </w:rPr>
  </w:style>
  <w:style w:styleId="Style_40" w:type="paragraph">
    <w:name w:val="toc 9"/>
    <w:next w:val="Style_9"/>
    <w:link w:val="Style_40_ch"/>
    <w:uiPriority w:val="39"/>
    <w:pPr>
      <w:ind w:firstLine="0" w:left="1600"/>
    </w:pPr>
  </w:style>
  <w:style w:styleId="Style_40_ch" w:type="character">
    <w:name w:val="toc 9"/>
    <w:link w:val="Style_40"/>
  </w:style>
  <w:style w:styleId="Style_41" w:type="paragraph">
    <w:name w:val="Style1"/>
    <w:basedOn w:val="Style_9"/>
    <w:link w:val="Style_41_ch"/>
    <w:pPr>
      <w:widowControl w:val="0"/>
      <w:spacing w:line="277" w:lineRule="exact"/>
      <w:ind/>
    </w:pPr>
    <w:rPr>
      <w:sz w:val="24"/>
    </w:rPr>
  </w:style>
  <w:style w:styleId="Style_41_ch" w:type="character">
    <w:name w:val="Style1"/>
    <w:basedOn w:val="Style_9_ch"/>
    <w:link w:val="Style_41"/>
    <w:rPr>
      <w:sz w:val="24"/>
    </w:rPr>
  </w:style>
  <w:style w:styleId="Style_42" w:type="paragraph">
    <w:name w:val="Font Style11"/>
    <w:link w:val="Style_42_ch"/>
    <w:rPr>
      <w:rFonts w:ascii="Times New Roman" w:hAnsi="Times New Roman"/>
      <w:sz w:val="24"/>
    </w:rPr>
  </w:style>
  <w:style w:styleId="Style_42_ch" w:type="character">
    <w:name w:val="Font Style11"/>
    <w:link w:val="Style_42"/>
    <w:rPr>
      <w:rFonts w:ascii="Times New Roman" w:hAnsi="Times New Roman"/>
      <w:sz w:val="24"/>
    </w:rPr>
  </w:style>
  <w:style w:styleId="Style_8" w:type="paragraph">
    <w:name w:val="ConsNormal"/>
    <w:link w:val="Style_8_ch"/>
    <w:pPr>
      <w:widowControl w:val="0"/>
      <w:ind w:firstLine="720" w:right="19772"/>
    </w:pPr>
    <w:rPr>
      <w:rFonts w:ascii="Arial" w:hAnsi="Arial"/>
    </w:rPr>
  </w:style>
  <w:style w:styleId="Style_8_ch" w:type="character">
    <w:name w:val="ConsNormal"/>
    <w:link w:val="Style_8"/>
    <w:rPr>
      <w:rFonts w:ascii="Arial" w:hAnsi="Arial"/>
    </w:rPr>
  </w:style>
  <w:style w:styleId="Style_43" w:type="paragraph">
    <w:name w:val="List 3"/>
    <w:basedOn w:val="Style_9"/>
    <w:link w:val="Style_43_ch"/>
    <w:pPr>
      <w:ind w:hanging="283" w:left="849"/>
      <w:contextualSpacing w:val="1"/>
    </w:pPr>
  </w:style>
  <w:style w:styleId="Style_43_ch" w:type="character">
    <w:name w:val="List 3"/>
    <w:basedOn w:val="Style_9_ch"/>
    <w:link w:val="Style_43"/>
  </w:style>
  <w:style w:styleId="Style_44" w:type="paragraph">
    <w:name w:val="toc 8"/>
    <w:next w:val="Style_9"/>
    <w:link w:val="Style_44_ch"/>
    <w:uiPriority w:val="39"/>
    <w:pPr>
      <w:ind w:firstLine="0" w:left="1400"/>
    </w:pPr>
  </w:style>
  <w:style w:styleId="Style_44_ch" w:type="character">
    <w:name w:val="toc 8"/>
    <w:link w:val="Style_44"/>
  </w:style>
  <w:style w:styleId="Style_45" w:type="paragraph">
    <w:name w:val="Body Text 2"/>
    <w:basedOn w:val="Style_9"/>
    <w:link w:val="Style_45_ch"/>
    <w:pPr>
      <w:spacing w:after="120" w:line="480" w:lineRule="auto"/>
      <w:ind/>
    </w:pPr>
  </w:style>
  <w:style w:styleId="Style_45_ch" w:type="character">
    <w:name w:val="Body Text 2"/>
    <w:basedOn w:val="Style_9_ch"/>
    <w:link w:val="Style_45"/>
  </w:style>
  <w:style w:styleId="Style_46" w:type="paragraph">
    <w:name w:val="Body Text Indent"/>
    <w:basedOn w:val="Style_9"/>
    <w:link w:val="Style_46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46_ch" w:type="character">
    <w:name w:val="Body Text Indent"/>
    <w:basedOn w:val="Style_9_ch"/>
    <w:link w:val="Style_46"/>
    <w:rPr>
      <w:sz w:val="28"/>
    </w:rPr>
  </w:style>
  <w:style w:styleId="Style_47" w:type="paragraph">
    <w:name w:val="Таблицы (моноширинный)"/>
    <w:basedOn w:val="Style_9"/>
    <w:next w:val="Style_9"/>
    <w:link w:val="Style_47_ch"/>
    <w:pPr>
      <w:widowControl w:val="0"/>
      <w:ind/>
      <w:jc w:val="both"/>
    </w:pPr>
    <w:rPr>
      <w:rFonts w:ascii="Courier New" w:hAnsi="Courier New"/>
      <w:sz w:val="24"/>
    </w:rPr>
  </w:style>
  <w:style w:styleId="Style_47_ch" w:type="character">
    <w:name w:val="Таблицы (моноширинный)"/>
    <w:basedOn w:val="Style_9_ch"/>
    <w:link w:val="Style_47"/>
    <w:rPr>
      <w:rFonts w:ascii="Courier New" w:hAnsi="Courier New"/>
      <w:sz w:val="24"/>
    </w:rPr>
  </w:style>
  <w:style w:styleId="Style_48" w:type="paragraph">
    <w:name w:val="toc 5"/>
    <w:next w:val="Style_9"/>
    <w:link w:val="Style_48_ch"/>
    <w:uiPriority w:val="39"/>
    <w:pPr>
      <w:ind w:firstLine="0" w:left="800"/>
    </w:pPr>
  </w:style>
  <w:style w:styleId="Style_48_ch" w:type="character">
    <w:name w:val="toc 5"/>
    <w:link w:val="Style_48"/>
  </w:style>
  <w:style w:styleId="Style_49" w:type="paragraph">
    <w:name w:val="Balloon Text"/>
    <w:basedOn w:val="Style_9"/>
    <w:link w:val="Style_49_ch"/>
    <w:rPr>
      <w:rFonts w:ascii="Tahoma" w:hAnsi="Tahoma"/>
      <w:sz w:val="16"/>
    </w:rPr>
  </w:style>
  <w:style w:styleId="Style_49_ch" w:type="character">
    <w:name w:val="Balloon Text"/>
    <w:basedOn w:val="Style_9_ch"/>
    <w:link w:val="Style_49"/>
    <w:rPr>
      <w:rFonts w:ascii="Tahoma" w:hAnsi="Tahoma"/>
      <w:sz w:val="16"/>
    </w:rPr>
  </w:style>
  <w:style w:styleId="Style_50" w:type="paragraph">
    <w:name w:val="Subtitle"/>
    <w:next w:val="Style_9"/>
    <w:link w:val="Style_50_ch"/>
    <w:uiPriority w:val="11"/>
    <w:qFormat/>
    <w:rPr>
      <w:rFonts w:ascii="XO Thames" w:hAnsi="XO Thames"/>
      <w:i w:val="1"/>
      <w:color w:val="616161"/>
      <w:sz w:val="24"/>
    </w:rPr>
  </w:style>
  <w:style w:styleId="Style_50_ch" w:type="character">
    <w:name w:val="Subtitle"/>
    <w:link w:val="Style_50"/>
    <w:rPr>
      <w:rFonts w:ascii="XO Thames" w:hAnsi="XO Thames"/>
      <w:i w:val="1"/>
      <w:color w:val="616161"/>
      <w:sz w:val="24"/>
    </w:rPr>
  </w:style>
  <w:style w:styleId="Style_51" w:type="paragraph">
    <w:name w:val="page number"/>
    <w:basedOn w:val="Style_23"/>
    <w:link w:val="Style_51_ch"/>
  </w:style>
  <w:style w:styleId="Style_51_ch" w:type="character">
    <w:name w:val="page number"/>
    <w:basedOn w:val="Style_23_ch"/>
    <w:link w:val="Style_51"/>
  </w:style>
  <w:style w:styleId="Style_52" w:type="paragraph">
    <w:name w:val="toc 10"/>
    <w:next w:val="Style_9"/>
    <w:link w:val="Style_52_ch"/>
    <w:uiPriority w:val="39"/>
    <w:pPr>
      <w:ind w:firstLine="0" w:left="1800"/>
    </w:pPr>
  </w:style>
  <w:style w:styleId="Style_52_ch" w:type="character">
    <w:name w:val="toc 10"/>
    <w:link w:val="Style_52"/>
  </w:style>
  <w:style w:styleId="Style_53" w:type="paragraph">
    <w:name w:val="Doc-Т внутри нумерации"/>
    <w:basedOn w:val="Style_9"/>
    <w:link w:val="Style_53_ch"/>
    <w:pPr>
      <w:spacing w:line="360" w:lineRule="auto"/>
      <w:ind w:firstLine="709" w:left="720"/>
      <w:jc w:val="both"/>
    </w:pPr>
  </w:style>
  <w:style w:styleId="Style_53_ch" w:type="character">
    <w:name w:val="Doc-Т внутри нумерации"/>
    <w:basedOn w:val="Style_9_ch"/>
    <w:link w:val="Style_53"/>
  </w:style>
  <w:style w:styleId="Style_54" w:type="paragraph">
    <w:name w:val="Title"/>
    <w:next w:val="Style_9"/>
    <w:link w:val="Style_54_ch"/>
    <w:uiPriority w:val="10"/>
    <w:qFormat/>
    <w:rPr>
      <w:rFonts w:ascii="XO Thames" w:hAnsi="XO Thames"/>
      <w:b w:val="1"/>
      <w:sz w:val="52"/>
    </w:rPr>
  </w:style>
  <w:style w:styleId="Style_54_ch" w:type="character">
    <w:name w:val="Title"/>
    <w:link w:val="Style_54"/>
    <w:rPr>
      <w:rFonts w:ascii="XO Thames" w:hAnsi="XO Thames"/>
      <w:b w:val="1"/>
      <w:sz w:val="52"/>
    </w:rPr>
  </w:style>
  <w:style w:styleId="Style_55" w:type="paragraph">
    <w:name w:val="heading 4"/>
    <w:next w:val="Style_9"/>
    <w:link w:val="Style_5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55_ch" w:type="character">
    <w:name w:val="heading 4"/>
    <w:link w:val="Style_55"/>
    <w:rPr>
      <w:rFonts w:ascii="XO Thames" w:hAnsi="XO Thames"/>
      <w:b w:val="1"/>
      <w:color w:val="595959"/>
      <w:sz w:val="26"/>
    </w:rPr>
  </w:style>
  <w:style w:styleId="Style_56" w:type="paragraph">
    <w:name w:val="heading 2"/>
    <w:next w:val="Style_9"/>
    <w:link w:val="Style_5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56_ch" w:type="character">
    <w:name w:val="heading 2"/>
    <w:link w:val="Style_56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Table Grid"/>
    <w:basedOn w:val="Style_2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